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05C3E" w14:textId="4864508C" w:rsidR="00691D36" w:rsidRPr="00AB4DB5" w:rsidRDefault="00691D36" w:rsidP="00691D36">
      <w:pPr>
        <w:jc w:val="center"/>
        <w:rPr>
          <w:b/>
          <w:sz w:val="48"/>
          <w:szCs w:val="48"/>
        </w:rPr>
      </w:pPr>
      <w:r w:rsidRPr="00AB4DB5">
        <w:rPr>
          <w:b/>
          <w:sz w:val="48"/>
          <w:szCs w:val="48"/>
        </w:rPr>
        <w:t xml:space="preserve">Émile GALLÉ Vase – um 1900, signiert </w:t>
      </w:r>
      <w:proofErr w:type="spellStart"/>
      <w:r w:rsidRPr="00AB4DB5">
        <w:rPr>
          <w:rFonts w:cstheme="minorHAnsi"/>
          <w:b/>
          <w:bCs/>
          <w:color w:val="000000" w:themeColor="text1"/>
          <w:sz w:val="48"/>
          <w:szCs w:val="48"/>
        </w:rPr>
        <w:t>Gallé</w:t>
      </w:r>
      <w:proofErr w:type="spellEnd"/>
    </w:p>
    <w:p w14:paraId="0EF06C90" w14:textId="77777777" w:rsidR="00691D36" w:rsidRDefault="00691D36"/>
    <w:p w14:paraId="2330C4D4" w14:textId="3BC20A23" w:rsidR="007271D4" w:rsidRPr="00AB4DB5" w:rsidRDefault="00691D36" w:rsidP="00691D36">
      <w:pPr>
        <w:jc w:val="center"/>
        <w:rPr>
          <w:b/>
          <w:sz w:val="44"/>
          <w:szCs w:val="44"/>
        </w:rPr>
      </w:pPr>
      <w:proofErr w:type="spellStart"/>
      <w:r w:rsidRPr="00AB4DB5">
        <w:rPr>
          <w:b/>
          <w:sz w:val="44"/>
          <w:szCs w:val="44"/>
        </w:rPr>
        <w:t>Weisses</w:t>
      </w:r>
      <w:proofErr w:type="spellEnd"/>
      <w:r w:rsidR="0044157E" w:rsidRPr="00AB4DB5">
        <w:rPr>
          <w:b/>
          <w:sz w:val="44"/>
          <w:szCs w:val="44"/>
        </w:rPr>
        <w:t>, teils violettes</w:t>
      </w:r>
      <w:r w:rsidRPr="00AB4DB5">
        <w:rPr>
          <w:b/>
          <w:sz w:val="44"/>
          <w:szCs w:val="44"/>
        </w:rPr>
        <w:t xml:space="preserve"> Glas</w:t>
      </w:r>
      <w:r w:rsidR="0044157E" w:rsidRPr="00AB4DB5">
        <w:rPr>
          <w:b/>
          <w:sz w:val="44"/>
          <w:szCs w:val="44"/>
        </w:rPr>
        <w:t xml:space="preserve"> - </w:t>
      </w:r>
      <w:r w:rsidRPr="00AB4DB5">
        <w:rPr>
          <w:b/>
          <w:sz w:val="44"/>
          <w:szCs w:val="44"/>
        </w:rPr>
        <w:t>violett überfangen und geätzt mit Blumendekor (</w:t>
      </w:r>
      <w:proofErr w:type="spellStart"/>
      <w:r w:rsidRPr="00AB4DB5">
        <w:rPr>
          <w:b/>
          <w:sz w:val="44"/>
          <w:szCs w:val="44"/>
        </w:rPr>
        <w:t>Clematisdekor</w:t>
      </w:r>
      <w:proofErr w:type="spellEnd"/>
      <w:r w:rsidRPr="00AB4DB5">
        <w:rPr>
          <w:b/>
          <w:sz w:val="44"/>
          <w:szCs w:val="44"/>
        </w:rPr>
        <w:t>.?</w:t>
      </w:r>
      <w:r w:rsidR="0044157E" w:rsidRPr="00AB4DB5">
        <w:rPr>
          <w:b/>
          <w:sz w:val="44"/>
          <w:szCs w:val="44"/>
        </w:rPr>
        <w:t>, Veilchen…?</w:t>
      </w:r>
      <w:r w:rsidRPr="00AB4DB5">
        <w:rPr>
          <w:b/>
          <w:sz w:val="44"/>
          <w:szCs w:val="44"/>
        </w:rPr>
        <w:t>)</w:t>
      </w:r>
    </w:p>
    <w:p w14:paraId="1E0BBBAE" w14:textId="77777777" w:rsidR="0044157E" w:rsidRPr="00AB4DB5" w:rsidRDefault="0044157E" w:rsidP="00691D36">
      <w:pPr>
        <w:jc w:val="center"/>
        <w:rPr>
          <w:b/>
          <w:sz w:val="44"/>
          <w:szCs w:val="44"/>
        </w:rPr>
      </w:pPr>
    </w:p>
    <w:p w14:paraId="00FF6EA4" w14:textId="432BC951" w:rsidR="00691D36" w:rsidRPr="00AB4DB5" w:rsidRDefault="00691D36" w:rsidP="00691D36">
      <w:pPr>
        <w:jc w:val="center"/>
        <w:rPr>
          <w:rFonts w:cstheme="minorHAnsi"/>
          <w:b/>
          <w:color w:val="000000" w:themeColor="text1"/>
          <w:sz w:val="44"/>
          <w:szCs w:val="44"/>
        </w:rPr>
      </w:pPr>
      <w:r w:rsidRPr="00AB4DB5">
        <w:rPr>
          <w:b/>
          <w:sz w:val="44"/>
          <w:szCs w:val="44"/>
        </w:rPr>
        <w:t xml:space="preserve">Sehr schöne Arbeit – reinster Jugendstil bzw. </w:t>
      </w:r>
      <w:hyperlink r:id="rId4" w:tooltip="Art Nouveau" w:history="1">
        <w:r w:rsidRPr="00AB4DB5">
          <w:rPr>
            <w:rStyle w:val="Hyperlink"/>
            <w:rFonts w:cstheme="minorHAnsi"/>
            <w:b/>
            <w:color w:val="000000" w:themeColor="text1"/>
            <w:sz w:val="44"/>
            <w:szCs w:val="44"/>
            <w:u w:val="none"/>
          </w:rPr>
          <w:t>Art Nouveau</w:t>
        </w:r>
      </w:hyperlink>
    </w:p>
    <w:p w14:paraId="01D710BB" w14:textId="77777777" w:rsidR="0044157E" w:rsidRPr="00AB4DB5" w:rsidRDefault="0044157E" w:rsidP="00691D36">
      <w:pPr>
        <w:jc w:val="center"/>
        <w:rPr>
          <w:rFonts w:cstheme="minorHAnsi"/>
          <w:b/>
          <w:color w:val="000000" w:themeColor="text1"/>
          <w:sz w:val="44"/>
          <w:szCs w:val="44"/>
        </w:rPr>
      </w:pPr>
    </w:p>
    <w:p w14:paraId="0506FD1D" w14:textId="32A9836B" w:rsidR="0044157E" w:rsidRPr="00AB4DB5" w:rsidRDefault="0044157E" w:rsidP="00691D36">
      <w:pPr>
        <w:jc w:val="center"/>
        <w:rPr>
          <w:b/>
          <w:sz w:val="44"/>
          <w:szCs w:val="44"/>
        </w:rPr>
      </w:pPr>
      <w:r w:rsidRPr="00AB4DB5">
        <w:rPr>
          <w:b/>
          <w:sz w:val="44"/>
          <w:szCs w:val="44"/>
        </w:rPr>
        <w:t>Gedrücktes Balusterväschen, ausgekugelter Abriss</w:t>
      </w:r>
    </w:p>
    <w:p w14:paraId="2C235D2B" w14:textId="63B9F510" w:rsidR="0044157E" w:rsidRPr="00AB4DB5" w:rsidRDefault="0044157E" w:rsidP="00691D36">
      <w:pPr>
        <w:jc w:val="center"/>
        <w:rPr>
          <w:b/>
          <w:sz w:val="44"/>
          <w:szCs w:val="44"/>
        </w:rPr>
      </w:pPr>
    </w:p>
    <w:p w14:paraId="6FFB5AB9" w14:textId="5343B193" w:rsidR="0044157E" w:rsidRPr="00AB4DB5" w:rsidRDefault="0044157E" w:rsidP="00691D36">
      <w:pPr>
        <w:jc w:val="center"/>
        <w:rPr>
          <w:b/>
          <w:sz w:val="44"/>
          <w:szCs w:val="44"/>
        </w:rPr>
      </w:pPr>
      <w:r w:rsidRPr="00AB4DB5">
        <w:rPr>
          <w:b/>
          <w:sz w:val="44"/>
          <w:szCs w:val="44"/>
        </w:rPr>
        <w:t>Höhe ca. 6 cm</w:t>
      </w:r>
    </w:p>
    <w:p w14:paraId="694FE3CC" w14:textId="6C74B503" w:rsidR="0044157E" w:rsidRPr="00AB4DB5" w:rsidRDefault="0044157E" w:rsidP="00691D36">
      <w:pPr>
        <w:jc w:val="center"/>
        <w:rPr>
          <w:b/>
          <w:sz w:val="44"/>
          <w:szCs w:val="44"/>
        </w:rPr>
      </w:pPr>
      <w:r w:rsidRPr="00AB4DB5">
        <w:rPr>
          <w:b/>
          <w:sz w:val="44"/>
          <w:szCs w:val="44"/>
        </w:rPr>
        <w:t>Guter, sehr sammelwürdiger Zustand…</w:t>
      </w:r>
    </w:p>
    <w:p w14:paraId="45DA12C1" w14:textId="5A0E3FB1" w:rsidR="00691D36" w:rsidRDefault="00691D36"/>
    <w:p w14:paraId="6FAE5160" w14:textId="0D74B52E" w:rsidR="00691D36" w:rsidRDefault="00691D36"/>
    <w:p w14:paraId="51576F5D" w14:textId="61B0C38D" w:rsidR="00691D36" w:rsidRDefault="00691D36"/>
    <w:p w14:paraId="554AE923" w14:textId="2E40408B" w:rsidR="00691D36" w:rsidRPr="00AB4DB5" w:rsidRDefault="00691D36">
      <w:pPr>
        <w:rPr>
          <w:b/>
          <w:sz w:val="36"/>
          <w:szCs w:val="36"/>
        </w:rPr>
      </w:pPr>
      <w:r w:rsidRPr="00AB4DB5">
        <w:rPr>
          <w:b/>
          <w:sz w:val="36"/>
          <w:szCs w:val="36"/>
        </w:rPr>
        <w:t>…hier ein kleiner Wikipedia Auszug:</w:t>
      </w:r>
    </w:p>
    <w:p w14:paraId="2C7C7333" w14:textId="3D5C358F" w:rsidR="00691D36" w:rsidRPr="00AB4DB5" w:rsidRDefault="00691D36">
      <w:pPr>
        <w:rPr>
          <w:sz w:val="36"/>
          <w:szCs w:val="36"/>
        </w:rPr>
      </w:pPr>
    </w:p>
    <w:p w14:paraId="157F741C" w14:textId="18883F04" w:rsidR="00691D36" w:rsidRPr="00AB4DB5" w:rsidRDefault="00691D36">
      <w:pPr>
        <w:rPr>
          <w:rFonts w:cstheme="minorHAnsi"/>
          <w:b/>
          <w:color w:val="000000" w:themeColor="text1"/>
          <w:sz w:val="36"/>
          <w:szCs w:val="36"/>
        </w:rPr>
      </w:pPr>
      <w:r w:rsidRPr="00AB4DB5">
        <w:rPr>
          <w:rFonts w:cstheme="minorHAnsi"/>
          <w:b/>
          <w:bCs/>
          <w:color w:val="000000" w:themeColor="text1"/>
          <w:sz w:val="36"/>
          <w:szCs w:val="36"/>
        </w:rPr>
        <w:t xml:space="preserve">Émile </w:t>
      </w:r>
      <w:proofErr w:type="spellStart"/>
      <w:r w:rsidRPr="00AB4DB5">
        <w:rPr>
          <w:rFonts w:cstheme="minorHAnsi"/>
          <w:b/>
          <w:bCs/>
          <w:color w:val="000000" w:themeColor="text1"/>
          <w:sz w:val="36"/>
          <w:szCs w:val="36"/>
        </w:rPr>
        <w:t>Gallé</w:t>
      </w:r>
      <w:proofErr w:type="spellEnd"/>
      <w:r w:rsidRPr="00AB4DB5">
        <w:rPr>
          <w:rFonts w:cstheme="minorHAnsi"/>
          <w:b/>
          <w:color w:val="000000" w:themeColor="text1"/>
          <w:sz w:val="36"/>
          <w:szCs w:val="36"/>
        </w:rPr>
        <w:t xml:space="preserve"> (* </w:t>
      </w:r>
      <w:hyperlink r:id="rId5" w:tooltip="4. Mai" w:history="1">
        <w:r w:rsidRPr="00AB4DB5">
          <w:rPr>
            <w:rStyle w:val="Hyperlink"/>
            <w:rFonts w:cstheme="minorHAnsi"/>
            <w:b/>
            <w:color w:val="000000" w:themeColor="text1"/>
            <w:sz w:val="36"/>
            <w:szCs w:val="36"/>
            <w:u w:val="none"/>
          </w:rPr>
          <w:t>4. Mai</w:t>
        </w:r>
      </w:hyperlink>
      <w:r w:rsidRPr="00AB4DB5">
        <w:rPr>
          <w:rFonts w:cstheme="minorHAnsi"/>
          <w:b/>
          <w:color w:val="000000" w:themeColor="text1"/>
          <w:sz w:val="36"/>
          <w:szCs w:val="36"/>
        </w:rPr>
        <w:t xml:space="preserve"> </w:t>
      </w:r>
      <w:hyperlink r:id="rId6" w:tooltip="1846" w:history="1">
        <w:r w:rsidRPr="00AB4DB5">
          <w:rPr>
            <w:rStyle w:val="Hyperlink"/>
            <w:rFonts w:cstheme="minorHAnsi"/>
            <w:b/>
            <w:color w:val="000000" w:themeColor="text1"/>
            <w:sz w:val="36"/>
            <w:szCs w:val="36"/>
            <w:u w:val="none"/>
          </w:rPr>
          <w:t>1846</w:t>
        </w:r>
      </w:hyperlink>
      <w:r w:rsidRPr="00AB4DB5">
        <w:rPr>
          <w:rFonts w:cstheme="minorHAnsi"/>
          <w:b/>
          <w:color w:val="000000" w:themeColor="text1"/>
          <w:sz w:val="36"/>
          <w:szCs w:val="36"/>
        </w:rPr>
        <w:t xml:space="preserve"> in </w:t>
      </w:r>
      <w:hyperlink r:id="rId7" w:tooltip="Nancy" w:history="1">
        <w:r w:rsidRPr="00AB4DB5">
          <w:rPr>
            <w:rStyle w:val="Hyperlink"/>
            <w:rFonts w:cstheme="minorHAnsi"/>
            <w:b/>
            <w:color w:val="000000" w:themeColor="text1"/>
            <w:sz w:val="36"/>
            <w:szCs w:val="36"/>
            <w:u w:val="none"/>
          </w:rPr>
          <w:t>Nancy</w:t>
        </w:r>
      </w:hyperlink>
      <w:r w:rsidRPr="00AB4DB5">
        <w:rPr>
          <w:rFonts w:cstheme="minorHAnsi"/>
          <w:b/>
          <w:color w:val="000000" w:themeColor="text1"/>
          <w:sz w:val="36"/>
          <w:szCs w:val="36"/>
        </w:rPr>
        <w:t xml:space="preserve">; † </w:t>
      </w:r>
      <w:hyperlink r:id="rId8" w:tooltip="23. September" w:history="1">
        <w:r w:rsidRPr="00AB4DB5">
          <w:rPr>
            <w:rStyle w:val="Hyperlink"/>
            <w:rFonts w:cstheme="minorHAnsi"/>
            <w:b/>
            <w:color w:val="000000" w:themeColor="text1"/>
            <w:sz w:val="36"/>
            <w:szCs w:val="36"/>
            <w:u w:val="none"/>
          </w:rPr>
          <w:t>23. September</w:t>
        </w:r>
      </w:hyperlink>
      <w:r w:rsidRPr="00AB4DB5">
        <w:rPr>
          <w:rFonts w:cstheme="minorHAnsi"/>
          <w:b/>
          <w:color w:val="000000" w:themeColor="text1"/>
          <w:sz w:val="36"/>
          <w:szCs w:val="36"/>
        </w:rPr>
        <w:t xml:space="preserve"> </w:t>
      </w:r>
      <w:hyperlink r:id="rId9" w:tooltip="1904" w:history="1">
        <w:r w:rsidRPr="00AB4DB5">
          <w:rPr>
            <w:rStyle w:val="Hyperlink"/>
            <w:rFonts w:cstheme="minorHAnsi"/>
            <w:b/>
            <w:color w:val="000000" w:themeColor="text1"/>
            <w:sz w:val="36"/>
            <w:szCs w:val="36"/>
            <w:u w:val="none"/>
          </w:rPr>
          <w:t>1904</w:t>
        </w:r>
      </w:hyperlink>
      <w:r w:rsidRPr="00AB4DB5">
        <w:rPr>
          <w:rFonts w:cstheme="minorHAnsi"/>
          <w:b/>
          <w:color w:val="000000" w:themeColor="text1"/>
          <w:sz w:val="36"/>
          <w:szCs w:val="36"/>
        </w:rPr>
        <w:t xml:space="preserve"> in Nancy) war ein französischer </w:t>
      </w:r>
      <w:hyperlink r:id="rId10" w:tooltip="Kunsthandwerk" w:history="1">
        <w:r w:rsidRPr="00AB4DB5">
          <w:rPr>
            <w:rStyle w:val="Hyperlink"/>
            <w:rFonts w:cstheme="minorHAnsi"/>
            <w:b/>
            <w:color w:val="000000" w:themeColor="text1"/>
            <w:sz w:val="36"/>
            <w:szCs w:val="36"/>
            <w:u w:val="none"/>
          </w:rPr>
          <w:t>Kunsthandwerker</w:t>
        </w:r>
      </w:hyperlink>
      <w:r w:rsidRPr="00AB4DB5">
        <w:rPr>
          <w:rFonts w:cstheme="minorHAnsi"/>
          <w:b/>
          <w:color w:val="000000" w:themeColor="text1"/>
          <w:sz w:val="36"/>
          <w:szCs w:val="36"/>
        </w:rPr>
        <w:t xml:space="preserve">, welcher besonders durch den Entwurf von </w:t>
      </w:r>
      <w:hyperlink r:id="rId11" w:tooltip="Keramik" w:history="1">
        <w:r w:rsidRPr="00AB4DB5">
          <w:rPr>
            <w:rStyle w:val="Hyperlink"/>
            <w:rFonts w:cstheme="minorHAnsi"/>
            <w:b/>
            <w:color w:val="000000" w:themeColor="text1"/>
            <w:sz w:val="36"/>
            <w:szCs w:val="36"/>
            <w:u w:val="none"/>
          </w:rPr>
          <w:t>Keramik</w:t>
        </w:r>
      </w:hyperlink>
      <w:r w:rsidRPr="00AB4DB5">
        <w:rPr>
          <w:rFonts w:cstheme="minorHAnsi"/>
          <w:b/>
          <w:color w:val="000000" w:themeColor="text1"/>
          <w:sz w:val="36"/>
          <w:szCs w:val="36"/>
        </w:rPr>
        <w:t xml:space="preserve">, </w:t>
      </w:r>
      <w:hyperlink r:id="rId12" w:tooltip="Glas" w:history="1">
        <w:r w:rsidRPr="00AB4DB5">
          <w:rPr>
            <w:rStyle w:val="Hyperlink"/>
            <w:rFonts w:cstheme="minorHAnsi"/>
            <w:b/>
            <w:color w:val="000000" w:themeColor="text1"/>
            <w:sz w:val="36"/>
            <w:szCs w:val="36"/>
            <w:u w:val="none"/>
          </w:rPr>
          <w:t>Glas</w:t>
        </w:r>
      </w:hyperlink>
      <w:r w:rsidRPr="00AB4DB5">
        <w:rPr>
          <w:rFonts w:cstheme="minorHAnsi"/>
          <w:b/>
          <w:color w:val="000000" w:themeColor="text1"/>
          <w:sz w:val="36"/>
          <w:szCs w:val="36"/>
        </w:rPr>
        <w:t xml:space="preserve"> und </w:t>
      </w:r>
      <w:hyperlink r:id="rId13" w:tooltip="Möbel" w:history="1">
        <w:r w:rsidRPr="00AB4DB5">
          <w:rPr>
            <w:rStyle w:val="Hyperlink"/>
            <w:rFonts w:cstheme="minorHAnsi"/>
            <w:b/>
            <w:color w:val="000000" w:themeColor="text1"/>
            <w:sz w:val="36"/>
            <w:szCs w:val="36"/>
            <w:u w:val="none"/>
          </w:rPr>
          <w:t>Möbeln</w:t>
        </w:r>
      </w:hyperlink>
      <w:r w:rsidRPr="00AB4DB5">
        <w:rPr>
          <w:rFonts w:cstheme="minorHAnsi"/>
          <w:b/>
          <w:color w:val="000000" w:themeColor="text1"/>
          <w:sz w:val="36"/>
          <w:szCs w:val="36"/>
        </w:rPr>
        <w:t xml:space="preserve"> im Stil des </w:t>
      </w:r>
      <w:hyperlink r:id="rId14" w:tooltip="Historismus" w:history="1">
        <w:r w:rsidRPr="00AB4DB5">
          <w:rPr>
            <w:rStyle w:val="Hyperlink"/>
            <w:rFonts w:cstheme="minorHAnsi"/>
            <w:b/>
            <w:color w:val="000000" w:themeColor="text1"/>
            <w:sz w:val="36"/>
            <w:szCs w:val="36"/>
            <w:u w:val="none"/>
          </w:rPr>
          <w:t>Historismus</w:t>
        </w:r>
      </w:hyperlink>
      <w:r w:rsidRPr="00AB4DB5">
        <w:rPr>
          <w:rFonts w:cstheme="minorHAnsi"/>
          <w:b/>
          <w:color w:val="000000" w:themeColor="text1"/>
          <w:sz w:val="36"/>
          <w:szCs w:val="36"/>
        </w:rPr>
        <w:t xml:space="preserve"> bzw. des </w:t>
      </w:r>
      <w:hyperlink r:id="rId15" w:tooltip="Jugendstil" w:history="1">
        <w:r w:rsidRPr="00AB4DB5">
          <w:rPr>
            <w:rStyle w:val="Hyperlink"/>
            <w:rFonts w:cstheme="minorHAnsi"/>
            <w:b/>
            <w:color w:val="000000" w:themeColor="text1"/>
            <w:sz w:val="36"/>
            <w:szCs w:val="36"/>
            <w:u w:val="none"/>
          </w:rPr>
          <w:t>Jugendstils</w:t>
        </w:r>
      </w:hyperlink>
      <w:r w:rsidRPr="00AB4DB5">
        <w:rPr>
          <w:rFonts w:cstheme="minorHAnsi"/>
          <w:b/>
          <w:color w:val="000000" w:themeColor="text1"/>
          <w:sz w:val="36"/>
          <w:szCs w:val="36"/>
        </w:rPr>
        <w:t xml:space="preserve"> bekannt </w:t>
      </w:r>
      <w:r w:rsidRPr="00AB4DB5">
        <w:rPr>
          <w:rFonts w:cstheme="minorHAnsi"/>
          <w:b/>
          <w:color w:val="000000" w:themeColor="text1"/>
          <w:sz w:val="36"/>
          <w:szCs w:val="36"/>
        </w:rPr>
        <w:lastRenderedPageBreak/>
        <w:t>geworden ist. Er gilt als bekanntester Vertreter des französischen Jugendstils (</w:t>
      </w:r>
      <w:hyperlink r:id="rId16" w:tooltip="Art Nouveau" w:history="1">
        <w:r w:rsidRPr="00AB4DB5">
          <w:rPr>
            <w:rStyle w:val="Hyperlink"/>
            <w:rFonts w:cstheme="minorHAnsi"/>
            <w:b/>
            <w:color w:val="000000" w:themeColor="text1"/>
            <w:sz w:val="36"/>
            <w:szCs w:val="36"/>
            <w:u w:val="none"/>
          </w:rPr>
          <w:t>Art Nouveau</w:t>
        </w:r>
      </w:hyperlink>
      <w:r w:rsidRPr="00AB4DB5">
        <w:rPr>
          <w:rFonts w:cstheme="minorHAnsi"/>
          <w:b/>
          <w:color w:val="000000" w:themeColor="text1"/>
          <w:sz w:val="36"/>
          <w:szCs w:val="36"/>
        </w:rPr>
        <w:t xml:space="preserve">) auf </w:t>
      </w:r>
      <w:hyperlink r:id="rId17" w:tooltip="Kunstgewerbe" w:history="1">
        <w:r w:rsidRPr="00AB4DB5">
          <w:rPr>
            <w:rStyle w:val="Hyperlink"/>
            <w:rFonts w:cstheme="minorHAnsi"/>
            <w:b/>
            <w:color w:val="000000" w:themeColor="text1"/>
            <w:sz w:val="36"/>
            <w:szCs w:val="36"/>
            <w:u w:val="none"/>
          </w:rPr>
          <w:t>kunstgewerblichem</w:t>
        </w:r>
      </w:hyperlink>
      <w:r w:rsidRPr="00AB4DB5">
        <w:rPr>
          <w:rFonts w:cstheme="minorHAnsi"/>
          <w:b/>
          <w:color w:val="000000" w:themeColor="text1"/>
          <w:sz w:val="36"/>
          <w:szCs w:val="36"/>
        </w:rPr>
        <w:t xml:space="preserve"> Gebiet.</w:t>
      </w:r>
    </w:p>
    <w:p w14:paraId="3DE63134" w14:textId="42FA6CEF" w:rsidR="00691D36" w:rsidRPr="00AB4DB5" w:rsidRDefault="00691D36">
      <w:pPr>
        <w:rPr>
          <w:b/>
          <w:color w:val="000000" w:themeColor="text1"/>
          <w:sz w:val="36"/>
          <w:szCs w:val="36"/>
        </w:rPr>
      </w:pPr>
    </w:p>
    <w:p w14:paraId="03FD6ED7" w14:textId="59A9DA82" w:rsidR="00691D36" w:rsidRPr="00AB4DB5" w:rsidRDefault="00691D36" w:rsidP="00691D36">
      <w:pPr>
        <w:pStyle w:val="StandardWeb"/>
        <w:rPr>
          <w:rFonts w:asciiTheme="minorHAnsi" w:hAnsiTheme="minorHAnsi" w:cstheme="minorHAnsi"/>
          <w:b/>
          <w:color w:val="000000" w:themeColor="text1"/>
          <w:sz w:val="36"/>
          <w:szCs w:val="36"/>
        </w:rPr>
      </w:pPr>
      <w:r w:rsidRPr="00AB4DB5">
        <w:rPr>
          <w:rFonts w:asciiTheme="minorHAnsi" w:hAnsiTheme="minorHAnsi" w:cstheme="minorHAnsi"/>
          <w:b/>
          <w:color w:val="000000" w:themeColor="text1"/>
          <w:sz w:val="36"/>
          <w:szCs w:val="36"/>
        </w:rPr>
        <w:t xml:space="preserve">Obwohl </w:t>
      </w:r>
      <w:proofErr w:type="spellStart"/>
      <w:r w:rsidRPr="00AB4DB5">
        <w:rPr>
          <w:rFonts w:asciiTheme="minorHAnsi" w:hAnsiTheme="minorHAnsi" w:cstheme="minorHAnsi"/>
          <w:b/>
          <w:color w:val="000000" w:themeColor="text1"/>
          <w:sz w:val="36"/>
          <w:szCs w:val="36"/>
        </w:rPr>
        <w:t>Gallé</w:t>
      </w:r>
      <w:proofErr w:type="spellEnd"/>
      <w:r w:rsidRPr="00AB4DB5">
        <w:rPr>
          <w:rFonts w:asciiTheme="minorHAnsi" w:hAnsiTheme="minorHAnsi" w:cstheme="minorHAnsi"/>
          <w:b/>
          <w:color w:val="000000" w:themeColor="text1"/>
          <w:sz w:val="36"/>
          <w:szCs w:val="36"/>
        </w:rPr>
        <w:t xml:space="preserve"> sich auch mit Holz- und Keramikarbeiten beschäftigte, sind es vor allem seine Glas- und Kristallarbeiten, die zu seinem internationalen Ruhm beitrugen. Zu seinen typischen Arbeiten zählen </w:t>
      </w:r>
      <w:hyperlink r:id="rId18" w:tooltip="Kamee" w:history="1">
        <w:r w:rsidRPr="00AB4DB5">
          <w:rPr>
            <w:rStyle w:val="Hyperlink"/>
            <w:rFonts w:asciiTheme="minorHAnsi" w:hAnsiTheme="minorHAnsi" w:cstheme="minorHAnsi"/>
            <w:b/>
            <w:color w:val="000000" w:themeColor="text1"/>
            <w:sz w:val="36"/>
            <w:szCs w:val="36"/>
            <w:u w:val="none"/>
          </w:rPr>
          <w:t>Kameen</w:t>
        </w:r>
      </w:hyperlink>
      <w:r w:rsidRPr="00AB4DB5">
        <w:rPr>
          <w:rFonts w:asciiTheme="minorHAnsi" w:hAnsiTheme="minorHAnsi" w:cstheme="minorHAnsi"/>
          <w:b/>
          <w:color w:val="000000" w:themeColor="text1"/>
          <w:sz w:val="36"/>
          <w:szCs w:val="36"/>
        </w:rPr>
        <w:t xml:space="preserve"> -Gläser: einfarbig geblasene Vasen, die mit mehreren farbigen Glasschichten </w:t>
      </w:r>
      <w:hyperlink r:id="rId19" w:tooltip="Überfangglas" w:history="1">
        <w:r w:rsidRPr="00AB4DB5">
          <w:rPr>
            <w:rStyle w:val="Hyperlink"/>
            <w:rFonts w:asciiTheme="minorHAnsi" w:hAnsiTheme="minorHAnsi" w:cstheme="minorHAnsi"/>
            <w:b/>
            <w:color w:val="000000" w:themeColor="text1"/>
            <w:sz w:val="36"/>
            <w:szCs w:val="36"/>
            <w:u w:val="none"/>
          </w:rPr>
          <w:t>überfangen</w:t>
        </w:r>
      </w:hyperlink>
      <w:r w:rsidRPr="00AB4DB5">
        <w:rPr>
          <w:rFonts w:asciiTheme="minorHAnsi" w:hAnsiTheme="minorHAnsi" w:cstheme="minorHAnsi"/>
          <w:b/>
          <w:color w:val="000000" w:themeColor="text1"/>
          <w:sz w:val="36"/>
          <w:szCs w:val="36"/>
        </w:rPr>
        <w:t xml:space="preserve"> und in die verschiedene ornamentale Reliefs eingeschnitten wurden. 1897 erfand er eine hochkomplizierte Technik namens </w:t>
      </w:r>
      <w:hyperlink r:id="rId20" w:tooltip="Marqueterie de verre (Seite nicht vorhanden)" w:history="1">
        <w:proofErr w:type="spellStart"/>
        <w:r w:rsidRPr="00AB4DB5">
          <w:rPr>
            <w:rStyle w:val="Hyperlink"/>
            <w:rFonts w:asciiTheme="minorHAnsi" w:hAnsiTheme="minorHAnsi" w:cstheme="minorHAnsi"/>
            <w:b/>
            <w:color w:val="000000" w:themeColor="text1"/>
            <w:sz w:val="36"/>
            <w:szCs w:val="36"/>
            <w:u w:val="none"/>
          </w:rPr>
          <w:t>Marqueterie</w:t>
        </w:r>
        <w:proofErr w:type="spellEnd"/>
        <w:r w:rsidRPr="00AB4DB5">
          <w:rPr>
            <w:rStyle w:val="Hyperlink"/>
            <w:rFonts w:asciiTheme="minorHAnsi" w:hAnsiTheme="minorHAnsi" w:cstheme="minorHAnsi"/>
            <w:b/>
            <w:color w:val="000000" w:themeColor="text1"/>
            <w:sz w:val="36"/>
            <w:szCs w:val="36"/>
            <w:u w:val="none"/>
          </w:rPr>
          <w:t xml:space="preserve"> de </w:t>
        </w:r>
        <w:proofErr w:type="spellStart"/>
        <w:r w:rsidRPr="00AB4DB5">
          <w:rPr>
            <w:rStyle w:val="Hyperlink"/>
            <w:rFonts w:asciiTheme="minorHAnsi" w:hAnsiTheme="minorHAnsi" w:cstheme="minorHAnsi"/>
            <w:b/>
            <w:color w:val="000000" w:themeColor="text1"/>
            <w:sz w:val="36"/>
            <w:szCs w:val="36"/>
            <w:u w:val="none"/>
          </w:rPr>
          <w:t>verre</w:t>
        </w:r>
        <w:proofErr w:type="spellEnd"/>
      </w:hyperlink>
      <w:r w:rsidRPr="00AB4DB5">
        <w:rPr>
          <w:rFonts w:asciiTheme="minorHAnsi" w:hAnsiTheme="minorHAnsi" w:cstheme="minorHAnsi"/>
          <w:b/>
          <w:color w:val="000000" w:themeColor="text1"/>
          <w:sz w:val="36"/>
          <w:szCs w:val="36"/>
        </w:rPr>
        <w:t xml:space="preserve">, eine Art </w:t>
      </w:r>
      <w:hyperlink r:id="rId21" w:tooltip="Einlegearbeit" w:history="1">
        <w:r w:rsidRPr="00AB4DB5">
          <w:rPr>
            <w:rStyle w:val="Hyperlink"/>
            <w:rFonts w:asciiTheme="minorHAnsi" w:hAnsiTheme="minorHAnsi" w:cstheme="minorHAnsi"/>
            <w:b/>
            <w:color w:val="000000" w:themeColor="text1"/>
            <w:sz w:val="36"/>
            <w:szCs w:val="36"/>
            <w:u w:val="none"/>
          </w:rPr>
          <w:t>Einlegearbeit</w:t>
        </w:r>
      </w:hyperlink>
      <w:r w:rsidRPr="00AB4DB5">
        <w:rPr>
          <w:rFonts w:asciiTheme="minorHAnsi" w:hAnsiTheme="minorHAnsi" w:cstheme="minorHAnsi"/>
          <w:b/>
          <w:color w:val="000000" w:themeColor="text1"/>
          <w:sz w:val="36"/>
          <w:szCs w:val="36"/>
        </w:rPr>
        <w:t xml:space="preserve"> in Glas. </w:t>
      </w:r>
    </w:p>
    <w:p w14:paraId="2C91E1E2" w14:textId="4DE83E74" w:rsidR="00691D36" w:rsidRPr="00AB4DB5" w:rsidRDefault="00691D36" w:rsidP="00691D36">
      <w:pPr>
        <w:pStyle w:val="StandardWeb"/>
        <w:rPr>
          <w:rFonts w:asciiTheme="minorHAnsi" w:hAnsiTheme="minorHAnsi" w:cstheme="minorHAnsi"/>
          <w:b/>
          <w:color w:val="000000" w:themeColor="text1"/>
          <w:sz w:val="36"/>
          <w:szCs w:val="36"/>
        </w:rPr>
      </w:pPr>
      <w:r w:rsidRPr="00AB4DB5">
        <w:rPr>
          <w:rFonts w:asciiTheme="minorHAnsi" w:hAnsiTheme="minorHAnsi" w:cstheme="minorHAnsi"/>
          <w:b/>
          <w:color w:val="000000" w:themeColor="text1"/>
          <w:sz w:val="36"/>
          <w:szCs w:val="36"/>
        </w:rPr>
        <w:t xml:space="preserve">Bei seinen </w:t>
      </w:r>
      <w:proofErr w:type="spellStart"/>
      <w:r w:rsidRPr="00AB4DB5">
        <w:rPr>
          <w:rFonts w:asciiTheme="minorHAnsi" w:hAnsiTheme="minorHAnsi" w:cstheme="minorHAnsi"/>
          <w:b/>
          <w:i/>
          <w:iCs/>
          <w:color w:val="000000" w:themeColor="text1"/>
          <w:sz w:val="36"/>
          <w:szCs w:val="36"/>
        </w:rPr>
        <w:t>Verreries</w:t>
      </w:r>
      <w:proofErr w:type="spellEnd"/>
      <w:r w:rsidRPr="00AB4DB5">
        <w:rPr>
          <w:rFonts w:asciiTheme="minorHAnsi" w:hAnsiTheme="minorHAnsi" w:cstheme="minorHAnsi"/>
          <w:b/>
          <w:i/>
          <w:iCs/>
          <w:color w:val="000000" w:themeColor="text1"/>
          <w:sz w:val="36"/>
          <w:szCs w:val="36"/>
        </w:rPr>
        <w:t xml:space="preserve"> </w:t>
      </w:r>
      <w:proofErr w:type="spellStart"/>
      <w:r w:rsidRPr="00AB4DB5">
        <w:rPr>
          <w:rFonts w:asciiTheme="minorHAnsi" w:hAnsiTheme="minorHAnsi" w:cstheme="minorHAnsi"/>
          <w:b/>
          <w:i/>
          <w:iCs/>
          <w:color w:val="000000" w:themeColor="text1"/>
          <w:sz w:val="36"/>
          <w:szCs w:val="36"/>
        </w:rPr>
        <w:t>parlantes</w:t>
      </w:r>
      <w:proofErr w:type="spellEnd"/>
      <w:r w:rsidRPr="00AB4DB5">
        <w:rPr>
          <w:rFonts w:asciiTheme="minorHAnsi" w:hAnsiTheme="minorHAnsi" w:cstheme="minorHAnsi"/>
          <w:b/>
          <w:color w:val="000000" w:themeColor="text1"/>
          <w:sz w:val="36"/>
          <w:szCs w:val="36"/>
        </w:rPr>
        <w:t xml:space="preserve"> („Sprechende Glaskunst“) versuchte er Vasen nach bestimmten Textstellen zeitgenössischer symbolischer Textdichter (z.B. </w:t>
      </w:r>
      <w:hyperlink r:id="rId22" w:tooltip="Baudelaire" w:history="1">
        <w:r w:rsidRPr="00AB4DB5">
          <w:rPr>
            <w:rStyle w:val="Hyperlink"/>
            <w:rFonts w:asciiTheme="minorHAnsi" w:hAnsiTheme="minorHAnsi" w:cstheme="minorHAnsi"/>
            <w:b/>
            <w:color w:val="000000" w:themeColor="text1"/>
            <w:sz w:val="36"/>
            <w:szCs w:val="36"/>
            <w:u w:val="none"/>
          </w:rPr>
          <w:t>Baudelaire</w:t>
        </w:r>
      </w:hyperlink>
      <w:r w:rsidRPr="00AB4DB5">
        <w:rPr>
          <w:rFonts w:asciiTheme="minorHAnsi" w:hAnsiTheme="minorHAnsi" w:cstheme="minorHAnsi"/>
          <w:b/>
          <w:color w:val="000000" w:themeColor="text1"/>
          <w:sz w:val="36"/>
          <w:szCs w:val="36"/>
        </w:rPr>
        <w:t xml:space="preserve"> oder </w:t>
      </w:r>
      <w:hyperlink r:id="rId23" w:tooltip="Maurice Maeterlinck" w:history="1">
        <w:r w:rsidRPr="00AB4DB5">
          <w:rPr>
            <w:rStyle w:val="Hyperlink"/>
            <w:rFonts w:asciiTheme="minorHAnsi" w:hAnsiTheme="minorHAnsi" w:cstheme="minorHAnsi"/>
            <w:b/>
            <w:color w:val="000000" w:themeColor="text1"/>
            <w:sz w:val="36"/>
            <w:szCs w:val="36"/>
            <w:u w:val="none"/>
          </w:rPr>
          <w:t>Maurice Maeterlinck</w:t>
        </w:r>
      </w:hyperlink>
      <w:r w:rsidRPr="00AB4DB5">
        <w:rPr>
          <w:rFonts w:asciiTheme="minorHAnsi" w:hAnsiTheme="minorHAnsi" w:cstheme="minorHAnsi"/>
          <w:b/>
          <w:color w:val="000000" w:themeColor="text1"/>
          <w:sz w:val="36"/>
          <w:szCs w:val="36"/>
        </w:rPr>
        <w:t xml:space="preserve">) zu modellieren und ließ entsprechende </w:t>
      </w:r>
      <w:proofErr w:type="spellStart"/>
      <w:r w:rsidRPr="00AB4DB5">
        <w:rPr>
          <w:rFonts w:asciiTheme="minorHAnsi" w:hAnsiTheme="minorHAnsi" w:cstheme="minorHAnsi"/>
          <w:b/>
          <w:color w:val="000000" w:themeColor="text1"/>
          <w:sz w:val="36"/>
          <w:szCs w:val="36"/>
        </w:rPr>
        <w:t>Gedichtszeilen</w:t>
      </w:r>
      <w:proofErr w:type="spellEnd"/>
      <w:r w:rsidRPr="00AB4DB5">
        <w:rPr>
          <w:rFonts w:asciiTheme="minorHAnsi" w:hAnsiTheme="minorHAnsi" w:cstheme="minorHAnsi"/>
          <w:b/>
          <w:color w:val="000000" w:themeColor="text1"/>
          <w:sz w:val="36"/>
          <w:szCs w:val="36"/>
        </w:rPr>
        <w:t xml:space="preserve"> eingravieren. </w:t>
      </w:r>
    </w:p>
    <w:p w14:paraId="73936248" w14:textId="3B52DC3F" w:rsidR="00691D36" w:rsidRPr="00AB4DB5" w:rsidRDefault="00691D36" w:rsidP="00691D36">
      <w:pPr>
        <w:pStyle w:val="StandardWeb"/>
        <w:rPr>
          <w:rFonts w:asciiTheme="minorHAnsi" w:hAnsiTheme="minorHAnsi" w:cstheme="minorHAnsi"/>
          <w:b/>
          <w:color w:val="000000" w:themeColor="text1"/>
          <w:sz w:val="36"/>
          <w:szCs w:val="36"/>
        </w:rPr>
      </w:pPr>
      <w:r w:rsidRPr="00AB4DB5">
        <w:rPr>
          <w:rFonts w:asciiTheme="minorHAnsi" w:hAnsiTheme="minorHAnsi" w:cstheme="minorHAnsi"/>
          <w:b/>
          <w:color w:val="000000" w:themeColor="text1"/>
          <w:sz w:val="36"/>
          <w:szCs w:val="36"/>
        </w:rPr>
        <w:t>Seine Vasen und Lampens</w:t>
      </w:r>
      <w:bookmarkStart w:id="0" w:name="_GoBack"/>
      <w:bookmarkEnd w:id="0"/>
      <w:r w:rsidRPr="00AB4DB5">
        <w:rPr>
          <w:rFonts w:asciiTheme="minorHAnsi" w:hAnsiTheme="minorHAnsi" w:cstheme="minorHAnsi"/>
          <w:b/>
          <w:color w:val="000000" w:themeColor="text1"/>
          <w:sz w:val="36"/>
          <w:szCs w:val="36"/>
        </w:rPr>
        <w:t xml:space="preserve">chirme sind begehrte Sammlerobjekte und werden in vielen Museen weltweit ausgestellt. Seine Inspirationen erhielt er durch eingehende Beschäftigung mit der Natur: schon früh war er von der Pflanzenwelt fasziniert und setzte diese Eindrücke in seine Entwürfe um. Wie viele Künstler seiner Zeit wurde </w:t>
      </w:r>
      <w:proofErr w:type="spellStart"/>
      <w:r w:rsidRPr="00AB4DB5">
        <w:rPr>
          <w:rFonts w:asciiTheme="minorHAnsi" w:hAnsiTheme="minorHAnsi" w:cstheme="minorHAnsi"/>
          <w:b/>
          <w:color w:val="000000" w:themeColor="text1"/>
          <w:sz w:val="36"/>
          <w:szCs w:val="36"/>
        </w:rPr>
        <w:t>Gallé</w:t>
      </w:r>
      <w:proofErr w:type="spellEnd"/>
      <w:r w:rsidRPr="00AB4DB5">
        <w:rPr>
          <w:rFonts w:asciiTheme="minorHAnsi" w:hAnsiTheme="minorHAnsi" w:cstheme="minorHAnsi"/>
          <w:b/>
          <w:color w:val="000000" w:themeColor="text1"/>
          <w:sz w:val="36"/>
          <w:szCs w:val="36"/>
        </w:rPr>
        <w:t xml:space="preserve"> vom </w:t>
      </w:r>
      <w:hyperlink r:id="rId24" w:tooltip="Japonismus" w:history="1">
        <w:r w:rsidRPr="00AB4DB5">
          <w:rPr>
            <w:rStyle w:val="Hyperlink"/>
            <w:rFonts w:asciiTheme="minorHAnsi" w:hAnsiTheme="minorHAnsi" w:cstheme="minorHAnsi"/>
            <w:b/>
            <w:color w:val="000000" w:themeColor="text1"/>
            <w:sz w:val="36"/>
            <w:szCs w:val="36"/>
            <w:u w:val="none"/>
          </w:rPr>
          <w:t>Japonismus</w:t>
        </w:r>
      </w:hyperlink>
      <w:r w:rsidRPr="00AB4DB5">
        <w:rPr>
          <w:rFonts w:asciiTheme="minorHAnsi" w:hAnsiTheme="minorHAnsi" w:cstheme="minorHAnsi"/>
          <w:b/>
          <w:color w:val="000000" w:themeColor="text1"/>
          <w:sz w:val="36"/>
          <w:szCs w:val="36"/>
        </w:rPr>
        <w:t xml:space="preserve"> beeinflusst, dessen Stil sich im ornamentalen Dekor einiger seiner Kunstgläser wiederfindet. Nach dem Muster der Natur fertigte er auch Möbelentwürfe mit zum Teil kostbaren Einlegearbeiten an, </w:t>
      </w:r>
      <w:r w:rsidRPr="00AB4DB5">
        <w:rPr>
          <w:rFonts w:asciiTheme="minorHAnsi" w:hAnsiTheme="minorHAnsi" w:cstheme="minorHAnsi"/>
          <w:b/>
          <w:color w:val="000000" w:themeColor="text1"/>
          <w:sz w:val="36"/>
          <w:szCs w:val="36"/>
        </w:rPr>
        <w:lastRenderedPageBreak/>
        <w:t xml:space="preserve">bei denen er einheimisches und exotisches Holz wirkungsvoll kombinierte. </w:t>
      </w:r>
    </w:p>
    <w:p w14:paraId="782E536C" w14:textId="77777777" w:rsidR="00691D36" w:rsidRPr="00AB4DB5" w:rsidRDefault="00691D36" w:rsidP="00691D36">
      <w:pPr>
        <w:pStyle w:val="StandardWeb"/>
        <w:rPr>
          <w:rFonts w:asciiTheme="minorHAnsi" w:hAnsiTheme="minorHAnsi" w:cstheme="minorHAnsi"/>
          <w:b/>
          <w:color w:val="000000" w:themeColor="text1"/>
          <w:sz w:val="36"/>
          <w:szCs w:val="36"/>
        </w:rPr>
      </w:pPr>
      <w:r w:rsidRPr="00AB4DB5">
        <w:rPr>
          <w:rFonts w:asciiTheme="minorHAnsi" w:hAnsiTheme="minorHAnsi" w:cstheme="minorHAnsi"/>
          <w:b/>
          <w:color w:val="000000" w:themeColor="text1"/>
          <w:sz w:val="36"/>
          <w:szCs w:val="36"/>
        </w:rPr>
        <w:t xml:space="preserve">Emile </w:t>
      </w:r>
      <w:proofErr w:type="spellStart"/>
      <w:r w:rsidRPr="00AB4DB5">
        <w:rPr>
          <w:rFonts w:asciiTheme="minorHAnsi" w:hAnsiTheme="minorHAnsi" w:cstheme="minorHAnsi"/>
          <w:b/>
          <w:color w:val="000000" w:themeColor="text1"/>
          <w:sz w:val="36"/>
          <w:szCs w:val="36"/>
        </w:rPr>
        <w:t>Gallé</w:t>
      </w:r>
      <w:proofErr w:type="spellEnd"/>
      <w:r w:rsidRPr="00AB4DB5">
        <w:rPr>
          <w:rFonts w:asciiTheme="minorHAnsi" w:hAnsiTheme="minorHAnsi" w:cstheme="minorHAnsi"/>
          <w:b/>
          <w:color w:val="000000" w:themeColor="text1"/>
          <w:sz w:val="36"/>
          <w:szCs w:val="36"/>
        </w:rPr>
        <w:t xml:space="preserve"> gilt als einer der hervorragendsten Glaskünstler seiner Zeit. Die Kunstwelt hat ihm große und entscheidende Fortschritte in der Entwicklung der Glaskunst zu verdanken. Es gelang ihm, intensive Farben und dennoch erhaltene Transparenz der Gläser zu vereinen. Seine Werke erzielen auf Auktionen Höchstpreise. </w:t>
      </w:r>
    </w:p>
    <w:p w14:paraId="1C31ECE3" w14:textId="77777777" w:rsidR="00691D36" w:rsidRPr="00AB4DB5" w:rsidRDefault="00691D36">
      <w:pPr>
        <w:rPr>
          <w:b/>
          <w:color w:val="000000" w:themeColor="text1"/>
          <w:sz w:val="36"/>
          <w:szCs w:val="36"/>
        </w:rPr>
      </w:pPr>
    </w:p>
    <w:sectPr w:rsidR="00691D36" w:rsidRPr="00AB4D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05"/>
    <w:rsid w:val="0044157E"/>
    <w:rsid w:val="00691D36"/>
    <w:rsid w:val="007271D4"/>
    <w:rsid w:val="00AB4DB5"/>
    <w:rsid w:val="00FB72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9EB8"/>
  <w15:chartTrackingRefBased/>
  <w15:docId w15:val="{43E72690-DAF7-4D34-B280-AF38C150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91D36"/>
    <w:rPr>
      <w:color w:val="0000FF"/>
      <w:u w:val="single"/>
    </w:rPr>
  </w:style>
  <w:style w:type="paragraph" w:styleId="StandardWeb">
    <w:name w:val="Normal (Web)"/>
    <w:basedOn w:val="Standard"/>
    <w:uiPriority w:val="99"/>
    <w:semiHidden/>
    <w:unhideWhenUsed/>
    <w:rsid w:val="00691D3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23._September" TargetMode="External"/><Relationship Id="rId13" Type="http://schemas.openxmlformats.org/officeDocument/2006/relationships/hyperlink" Target="https://de.wikipedia.org/wiki/M%C3%B6bel" TargetMode="External"/><Relationship Id="rId18" Type="http://schemas.openxmlformats.org/officeDocument/2006/relationships/hyperlink" Target="https://de.wikipedia.org/wiki/Kame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e.wikipedia.org/wiki/Einlegearbeit" TargetMode="External"/><Relationship Id="rId7" Type="http://schemas.openxmlformats.org/officeDocument/2006/relationships/hyperlink" Target="https://de.wikipedia.org/wiki/Nancy" TargetMode="External"/><Relationship Id="rId12" Type="http://schemas.openxmlformats.org/officeDocument/2006/relationships/hyperlink" Target="https://de.wikipedia.org/wiki/Glas" TargetMode="External"/><Relationship Id="rId17" Type="http://schemas.openxmlformats.org/officeDocument/2006/relationships/hyperlink" Target="https://de.wikipedia.org/wiki/Kunstgewerb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e.wikipedia.org/wiki/Art_Nouveau" TargetMode="External"/><Relationship Id="rId20" Type="http://schemas.openxmlformats.org/officeDocument/2006/relationships/hyperlink" Target="https://de.wikipedia.org/w/index.php?title=Marqueterie_de_verre&amp;action=edit&amp;redlink=1" TargetMode="External"/><Relationship Id="rId1" Type="http://schemas.openxmlformats.org/officeDocument/2006/relationships/styles" Target="styles.xml"/><Relationship Id="rId6" Type="http://schemas.openxmlformats.org/officeDocument/2006/relationships/hyperlink" Target="https://de.wikipedia.org/wiki/1846" TargetMode="External"/><Relationship Id="rId11" Type="http://schemas.openxmlformats.org/officeDocument/2006/relationships/hyperlink" Target="https://de.wikipedia.org/wiki/Keramik" TargetMode="External"/><Relationship Id="rId24" Type="http://schemas.openxmlformats.org/officeDocument/2006/relationships/hyperlink" Target="https://de.wikipedia.org/wiki/Japonismus" TargetMode="External"/><Relationship Id="rId5" Type="http://schemas.openxmlformats.org/officeDocument/2006/relationships/hyperlink" Target="https://de.wikipedia.org/wiki/4._Mai" TargetMode="External"/><Relationship Id="rId15" Type="http://schemas.openxmlformats.org/officeDocument/2006/relationships/hyperlink" Target="https://de.wikipedia.org/wiki/Jugendstil" TargetMode="External"/><Relationship Id="rId23" Type="http://schemas.openxmlformats.org/officeDocument/2006/relationships/hyperlink" Target="https://de.wikipedia.org/wiki/Maurice_Maeterlinck" TargetMode="External"/><Relationship Id="rId10" Type="http://schemas.openxmlformats.org/officeDocument/2006/relationships/hyperlink" Target="https://de.wikipedia.org/wiki/Kunsthandwerk" TargetMode="External"/><Relationship Id="rId19" Type="http://schemas.openxmlformats.org/officeDocument/2006/relationships/hyperlink" Target="https://de.wikipedia.org/wiki/%C3%9Cberfangglas" TargetMode="External"/><Relationship Id="rId4" Type="http://schemas.openxmlformats.org/officeDocument/2006/relationships/hyperlink" Target="https://de.wikipedia.org/wiki/Art_Nouveau" TargetMode="External"/><Relationship Id="rId9" Type="http://schemas.openxmlformats.org/officeDocument/2006/relationships/hyperlink" Target="https://de.wikipedia.org/wiki/1904" TargetMode="External"/><Relationship Id="rId14" Type="http://schemas.openxmlformats.org/officeDocument/2006/relationships/hyperlink" Target="https://de.wikipedia.org/wiki/Historismus" TargetMode="External"/><Relationship Id="rId22" Type="http://schemas.openxmlformats.org/officeDocument/2006/relationships/hyperlink" Target="https://de.wikipedia.org/wiki/Baudelair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jan.hoffmann</dc:creator>
  <cp:keywords/>
  <dc:description/>
  <cp:lastModifiedBy>jan.hoffmann</cp:lastModifiedBy>
  <cp:revision>3</cp:revision>
  <dcterms:created xsi:type="dcterms:W3CDTF">2017-12-06T18:59:00Z</dcterms:created>
  <dcterms:modified xsi:type="dcterms:W3CDTF">2017-12-06T21:05:00Z</dcterms:modified>
</cp:coreProperties>
</file>